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37" w:rsidRDefault="00F656D4" w:rsidP="0055069E">
      <w:pPr>
        <w:spacing w:beforeLines="50" w:afterLines="50" w:line="54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陕西益通企业服务有限责任公司</w:t>
      </w:r>
    </w:p>
    <w:p w:rsidR="007B1B37" w:rsidRDefault="0022239B" w:rsidP="0055069E">
      <w:pPr>
        <w:spacing w:beforeLines="50" w:afterLines="50" w:line="5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b/>
          <w:bCs/>
          <w:sz w:val="36"/>
          <w:szCs w:val="36"/>
        </w:rPr>
        <w:t>专业技术</w:t>
      </w:r>
      <w:r w:rsidR="00F656D4">
        <w:rPr>
          <w:rFonts w:ascii="方正小标宋简体" w:eastAsia="方正小标宋简体" w:hAnsi="方正小标宋简体" w:cs="方正小标宋简体" w:hint="eastAsia"/>
          <w:b/>
          <w:bCs/>
          <w:sz w:val="36"/>
          <w:szCs w:val="36"/>
        </w:rPr>
        <w:t>人员招聘公告</w:t>
      </w:r>
    </w:p>
    <w:p w:rsidR="007B1B37" w:rsidRDefault="00F656D4">
      <w:pPr>
        <w:spacing w:line="360" w:lineRule="auto"/>
        <w:ind w:firstLineChars="200" w:firstLine="600"/>
        <w:rPr>
          <w:rFonts w:ascii="仿宋_GB2312" w:eastAsia="仿宋_GB2312"/>
          <w:sz w:val="30"/>
          <w:szCs w:val="30"/>
        </w:rPr>
      </w:pPr>
      <w:r>
        <w:rPr>
          <w:rFonts w:ascii="仿宋_GB2312" w:eastAsia="仿宋_GB2312" w:hint="eastAsia"/>
          <w:sz w:val="30"/>
          <w:szCs w:val="30"/>
        </w:rPr>
        <w:t>因我公司</w:t>
      </w:r>
      <w:r w:rsidR="009F669A">
        <w:rPr>
          <w:rFonts w:ascii="仿宋_GB2312" w:eastAsia="仿宋_GB2312" w:hint="eastAsia"/>
          <w:sz w:val="30"/>
          <w:szCs w:val="30"/>
        </w:rPr>
        <w:t>煤炭外包板块业务发展</w:t>
      </w:r>
      <w:r>
        <w:rPr>
          <w:rFonts w:ascii="仿宋_GB2312" w:eastAsia="仿宋_GB2312" w:hint="eastAsia"/>
          <w:sz w:val="30"/>
          <w:szCs w:val="30"/>
        </w:rPr>
        <w:t>，</w:t>
      </w:r>
      <w:r>
        <w:rPr>
          <w:rFonts w:ascii="仿宋_GB2312" w:eastAsia="仿宋_GB2312" w:hAnsi="Calibri" w:cs="Times New Roman" w:hint="eastAsia"/>
          <w:sz w:val="30"/>
          <w:szCs w:val="30"/>
        </w:rPr>
        <w:t>面向社会招录</w:t>
      </w:r>
      <w:r>
        <w:rPr>
          <w:rFonts w:ascii="仿宋_GB2312" w:eastAsia="仿宋_GB2312" w:hAnsi="Calibri" w:cs="Times New Roman" w:hint="eastAsia"/>
          <w:color w:val="0000FF"/>
          <w:sz w:val="30"/>
          <w:szCs w:val="30"/>
        </w:rPr>
        <w:t>煤炭主体</w:t>
      </w:r>
      <w:r>
        <w:rPr>
          <w:rFonts w:ascii="仿宋_GB2312" w:eastAsia="仿宋_GB2312" w:hAnsi="Calibri" w:cs="Times New Roman" w:hint="eastAsia"/>
          <w:sz w:val="30"/>
          <w:szCs w:val="30"/>
        </w:rPr>
        <w:t>专业技术工作人员4人，现将招聘相关事宜公告如下。</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一、招聘岗位</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招聘人员岗位及资格条件详见《招聘岗位资格条件一览表》（附件）。</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二、招聘条件</w:t>
      </w:r>
    </w:p>
    <w:p w:rsidR="007B1B37" w:rsidRDefault="00F656D4">
      <w:pPr>
        <w:adjustRightInd w:val="0"/>
        <w:spacing w:line="360" w:lineRule="auto"/>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（一）基本条件</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1.热爱煤矿工作，服从指挥，忠于职守，遵纪守法，作风正派。</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2.身体健康，适合从事煤矿井下工作，无煤矿职业健康禁忌症。</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3.所学专业对口或具有相关专业工作经历和资格证书，符合录用岗位要求。</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4.拥有相关岗位工作经历，具备拟聘任岗位所必需的业务知识和工作能力。</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5.特别优秀的可适当放宽年龄和学历限制。</w:t>
      </w:r>
    </w:p>
    <w:p w:rsidR="007B1B37" w:rsidRDefault="00F656D4">
      <w:pPr>
        <w:adjustRightInd w:val="0"/>
        <w:spacing w:line="360" w:lineRule="auto"/>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（二）有以下情形之一者不得报名</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1.不能坚持党的基本路线，在重大政治问题上不能与党中央保持高度一致的。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2.受过党纪、行政处分未过影响期，或开除党籍的。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lastRenderedPageBreak/>
        <w:t>3.曾被开除公职的。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4.曾受过刑事处罚的。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5.有违法违纪嫌疑正在接受审查的。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6.人民法院认定为失信被执行人的或经有关政府行政主管部门认定存在严重违法失信行为的。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7.有纹身、吸毒史及传染性疾病的。</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8.不符合招聘岗位所要求的相关资格条件的。</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三、招聘程序</w:t>
      </w:r>
    </w:p>
    <w:p w:rsidR="007B1B37" w:rsidRDefault="00F656D4">
      <w:pPr>
        <w:pStyle w:val="2"/>
        <w:spacing w:after="0" w:line="360" w:lineRule="auto"/>
        <w:ind w:leftChars="0" w:left="0" w:firstLine="600"/>
        <w:rPr>
          <w:rFonts w:ascii="仿宋_GB2312" w:eastAsia="仿宋_GB2312" w:hAnsi="Calibri" w:cs="Times New Roman"/>
          <w:sz w:val="30"/>
          <w:szCs w:val="30"/>
        </w:rPr>
      </w:pPr>
      <w:r>
        <w:rPr>
          <w:rFonts w:ascii="仿宋_GB2312" w:eastAsia="仿宋_GB2312" w:hAnsi="Calibri" w:cs="Times New Roman" w:hint="eastAsia"/>
          <w:sz w:val="30"/>
          <w:szCs w:val="30"/>
        </w:rPr>
        <w:t>报名、资格审查、面试、</w:t>
      </w:r>
      <w:r>
        <w:rPr>
          <w:rFonts w:ascii="仿宋_GB2312" w:eastAsia="仿宋_GB2312" w:hAnsi="Calibri" w:cs="Times New Roman" w:hint="eastAsia"/>
          <w:color w:val="0000FF"/>
          <w:sz w:val="30"/>
          <w:szCs w:val="30"/>
        </w:rPr>
        <w:t>拟录用人员体检</w:t>
      </w:r>
      <w:r>
        <w:rPr>
          <w:rFonts w:ascii="仿宋_GB2312" w:eastAsia="仿宋_GB2312" w:hAnsi="Calibri" w:cs="Times New Roman" w:hint="eastAsia"/>
          <w:sz w:val="30"/>
          <w:szCs w:val="30"/>
        </w:rPr>
        <w:t>和办理录用手续、</w:t>
      </w:r>
      <w:r>
        <w:rPr>
          <w:rFonts w:ascii="仿宋_GB2312" w:eastAsia="仿宋_GB2312" w:hAnsi="Calibri" w:cs="Times New Roman" w:hint="eastAsia"/>
          <w:color w:val="0000FF"/>
          <w:sz w:val="30"/>
          <w:szCs w:val="30"/>
        </w:rPr>
        <w:t>入职培训等工作</w:t>
      </w:r>
      <w:r>
        <w:rPr>
          <w:rFonts w:ascii="仿宋_GB2312" w:eastAsia="仿宋_GB2312" w:hAnsi="Calibri" w:cs="Times New Roman" w:hint="eastAsia"/>
          <w:sz w:val="30"/>
          <w:szCs w:val="30"/>
        </w:rPr>
        <w:t>。</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四、</w:t>
      </w:r>
      <w:r>
        <w:rPr>
          <w:rFonts w:ascii="黑体" w:eastAsia="黑体" w:hAnsi="黑体" w:hint="eastAsia"/>
          <w:color w:val="000000"/>
          <w:sz w:val="30"/>
          <w:szCs w:val="30"/>
        </w:rPr>
        <w:t>薪酬及福利待遇</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（一）薪资待遇：</w:t>
      </w:r>
      <w:r>
        <w:rPr>
          <w:rFonts w:ascii="仿宋_GB2312" w:eastAsia="仿宋_GB2312" w:hAnsi="Calibri" w:cs="Times New Roman" w:hint="eastAsia"/>
          <w:color w:val="0000FF"/>
          <w:sz w:val="30"/>
          <w:szCs w:val="30"/>
        </w:rPr>
        <w:t>7600-12000元</w:t>
      </w:r>
      <w:r>
        <w:rPr>
          <w:rFonts w:ascii="仿宋_GB2312" w:eastAsia="仿宋_GB2312" w:hAnsi="Calibri" w:cs="Times New Roman" w:hint="eastAsia"/>
          <w:sz w:val="30"/>
          <w:szCs w:val="30"/>
        </w:rPr>
        <w:t>。</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（二）公司按规定为员工缴纳社会保险（养老、医疗生育</w:t>
      </w:r>
      <w:bookmarkStart w:id="0" w:name="_GoBack"/>
      <w:bookmarkEnd w:id="0"/>
      <w:r>
        <w:rPr>
          <w:rFonts w:ascii="仿宋_GB2312" w:eastAsia="仿宋_GB2312" w:hAnsi="Calibri" w:cs="Times New Roman" w:hint="eastAsia"/>
          <w:sz w:val="30"/>
          <w:szCs w:val="30"/>
        </w:rPr>
        <w:t>、失业、工伤保险、住房公积金）。</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（三）员工享有节日福利、法定假期等。</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五、报名时间及方式</w:t>
      </w:r>
    </w:p>
    <w:p w:rsidR="0055069E" w:rsidRDefault="0055069E" w:rsidP="0055069E">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（一）应聘人员需将报名资料（包括但不限于简历、学历、学位、专业技术资格、技能等级证书、特种作业操作证、获奖证书、身份证、学历认证报告）放置在同一个文件夹内，以压缩文件方式发送至指定邮箱</w:t>
      </w:r>
      <w:r w:rsidRPr="0055069E">
        <w:rPr>
          <w:rFonts w:ascii="仿宋_GB2312" w:eastAsia="仿宋_GB2312" w:hAnsi="Calibri" w:cs="Times New Roman"/>
          <w:b/>
          <w:bCs/>
          <w:sz w:val="30"/>
          <w:szCs w:val="30"/>
        </w:rPr>
        <w:t>495620147@qq.com</w:t>
      </w:r>
      <w:r>
        <w:rPr>
          <w:rFonts w:ascii="仿宋_GB2312" w:eastAsia="仿宋_GB2312" w:hAnsi="Calibri" w:cs="Times New Roman" w:hint="eastAsia"/>
          <w:sz w:val="30"/>
          <w:szCs w:val="30"/>
        </w:rPr>
        <w:t>中，</w:t>
      </w:r>
      <w:r>
        <w:rPr>
          <w:rFonts w:ascii="仿宋_GB2312" w:eastAsia="仿宋_GB2312" w:hAnsi="Calibri" w:cs="Times New Roman" w:hint="eastAsia"/>
          <w:b/>
          <w:bCs/>
          <w:sz w:val="30"/>
          <w:szCs w:val="30"/>
        </w:rPr>
        <w:t>文件夹名称以“应聘岗位+本人姓名+手机号码.zip”</w:t>
      </w:r>
      <w:r>
        <w:rPr>
          <w:rFonts w:ascii="仿宋_GB2312" w:eastAsia="仿宋_GB2312" w:hAnsi="Calibri" w:cs="Times New Roman" w:hint="eastAsia"/>
          <w:sz w:val="30"/>
          <w:szCs w:val="30"/>
        </w:rPr>
        <w:t>的格式命名打包。</w:t>
      </w:r>
    </w:p>
    <w:p w:rsidR="007B1B37" w:rsidRDefault="00F656D4" w:rsidP="0055069E">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（二）本次报名工作自招聘公告发布之日起至2024年8月</w:t>
      </w:r>
      <w:r w:rsidR="0055069E">
        <w:rPr>
          <w:rFonts w:asciiTheme="minorEastAsia" w:hAnsiTheme="minorEastAsia" w:cs="Times New Roman" w:hint="eastAsia"/>
          <w:sz w:val="30"/>
          <w:szCs w:val="30"/>
        </w:rPr>
        <w:lastRenderedPageBreak/>
        <w:t>23</w:t>
      </w:r>
      <w:r>
        <w:rPr>
          <w:rFonts w:ascii="仿宋_GB2312" w:eastAsia="仿宋_GB2312" w:hAnsi="Calibri" w:cs="Times New Roman" w:hint="eastAsia"/>
          <w:sz w:val="30"/>
          <w:szCs w:val="30"/>
        </w:rPr>
        <w:t>日下午5时。</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（三）报名人员所提供的材料必须真实有效，如有虚假，一经查实取消录用资格，已录用的有权解除劳动合同。</w:t>
      </w:r>
    </w:p>
    <w:p w:rsidR="007B1B37" w:rsidRDefault="00F656D4">
      <w:pPr>
        <w:spacing w:line="360" w:lineRule="auto"/>
        <w:ind w:firstLineChars="200" w:firstLine="600"/>
        <w:rPr>
          <w:rFonts w:ascii="黑体" w:eastAsia="黑体" w:hAnsi="黑体" w:cs="Times New Roman"/>
          <w:color w:val="000000"/>
          <w:sz w:val="30"/>
          <w:szCs w:val="30"/>
        </w:rPr>
      </w:pPr>
      <w:r>
        <w:rPr>
          <w:rFonts w:ascii="仿宋_GB2312" w:eastAsia="仿宋_GB2312" w:hAnsi="Calibri" w:cs="Times New Roman" w:hint="eastAsia"/>
          <w:sz w:val="30"/>
          <w:szCs w:val="30"/>
        </w:rPr>
        <w:t>（四）通过电话方式通知符合条件人员参加考试，不符合条件人员的不另行通知，报名资料恕不退还。</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六、相关事宜</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（一）本次招聘岗位工作地点：西安市。</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（二）面试时报名人员需携带相关证书（身份证、毕业证、学位证、专业技术资格证）原件以备复核。</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（三）本次招聘不收取任何费用，敬请广大应聘者提高警惕，切勿上当受骗。</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（四）应聘者保证所提供的资料均真实有效，如有虚假行为自行承担相应后果。</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（五）</w:t>
      </w:r>
      <w:r>
        <w:rPr>
          <w:rFonts w:ascii="仿宋_GB2312" w:eastAsia="仿宋_GB2312" w:hAnsi="Calibri" w:cs="Times New Roman" w:hint="eastAsia"/>
          <w:color w:val="0000FF"/>
          <w:sz w:val="30"/>
          <w:szCs w:val="30"/>
        </w:rPr>
        <w:t>录用人员与陕西益通企业服务有限责任公司签订固定期限劳动合同。</w:t>
      </w:r>
    </w:p>
    <w:p w:rsidR="007B1B37" w:rsidRDefault="00F656D4">
      <w:pPr>
        <w:spacing w:line="360" w:lineRule="auto"/>
        <w:ind w:firstLineChars="200" w:firstLine="600"/>
        <w:rPr>
          <w:rFonts w:ascii="黑体" w:eastAsia="黑体" w:hAnsi="黑体" w:cs="Times New Roman"/>
          <w:color w:val="000000"/>
          <w:sz w:val="30"/>
          <w:szCs w:val="30"/>
        </w:rPr>
      </w:pPr>
      <w:r>
        <w:rPr>
          <w:rFonts w:ascii="黑体" w:eastAsia="黑体" w:hAnsi="黑体" w:cs="Times New Roman" w:hint="eastAsia"/>
          <w:color w:val="000000"/>
          <w:sz w:val="30"/>
          <w:szCs w:val="30"/>
        </w:rPr>
        <w:t>七、咨询及联系方式</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（一）咨询单位</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单位名称：陕西益通企业服务有限责任公司</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单位地址：陕西省西安市碑林区长安北路11号中陕国际大厦四楼</w:t>
      </w:r>
    </w:p>
    <w:p w:rsidR="007B1B37" w:rsidRDefault="00F656D4">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（二）联系方式</w:t>
      </w:r>
    </w:p>
    <w:p w:rsidR="007B1B37" w:rsidRDefault="00F656D4" w:rsidP="009F669A">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联系人及电话：吴老师  029-82228165</w:t>
      </w:r>
    </w:p>
    <w:p w:rsidR="007B1B37" w:rsidRPr="00AF1E9E" w:rsidRDefault="009A0E24" w:rsidP="00AF1E9E">
      <w:pPr>
        <w:pStyle w:val="2"/>
        <w:spacing w:after="0" w:line="360" w:lineRule="auto"/>
        <w:ind w:leftChars="0" w:left="0"/>
        <w:rPr>
          <w:rFonts w:ascii="仿宋_GB2312" w:eastAsia="仿宋_GB2312" w:hAnsi="Calibri" w:cs="Times New Roman"/>
          <w:sz w:val="30"/>
          <w:szCs w:val="30"/>
        </w:rPr>
      </w:pPr>
      <w:hyperlink r:id="rId6" w:history="1">
        <w:r w:rsidR="00F656D4">
          <w:rPr>
            <w:rFonts w:ascii="仿宋_GB2312" w:eastAsia="仿宋_GB2312" w:hAnsi="Calibri" w:cs="Times New Roman" w:hint="eastAsia"/>
            <w:sz w:val="30"/>
            <w:szCs w:val="30"/>
          </w:rPr>
          <w:t>附件：招聘岗位资格条件一览表</w:t>
        </w:r>
      </w:hyperlink>
    </w:p>
    <w:p w:rsidR="007B1B37" w:rsidRDefault="007B1B37">
      <w:pPr>
        <w:jc w:val="center"/>
        <w:rPr>
          <w:rFonts w:ascii="仿宋_GB2312" w:eastAsia="仿宋_GB2312" w:hAnsi="Calibri" w:cs="Times New Roman"/>
          <w:b/>
          <w:bCs/>
          <w:sz w:val="32"/>
          <w:szCs w:val="32"/>
        </w:rPr>
        <w:sectPr w:rsidR="007B1B37">
          <w:pgSz w:w="11906" w:h="16838"/>
          <w:pgMar w:top="1440" w:right="1800" w:bottom="1440" w:left="1800" w:header="851" w:footer="992" w:gutter="0"/>
          <w:cols w:space="425"/>
          <w:docGrid w:type="lines" w:linePitch="312"/>
        </w:sectPr>
      </w:pPr>
    </w:p>
    <w:tbl>
      <w:tblPr>
        <w:tblW w:w="13427" w:type="dxa"/>
        <w:jc w:val="center"/>
        <w:tblLayout w:type="fixed"/>
        <w:tblLook w:val="04A0"/>
      </w:tblPr>
      <w:tblGrid>
        <w:gridCol w:w="480"/>
        <w:gridCol w:w="1170"/>
        <w:gridCol w:w="540"/>
        <w:gridCol w:w="947"/>
        <w:gridCol w:w="2452"/>
        <w:gridCol w:w="1651"/>
        <w:gridCol w:w="791"/>
        <w:gridCol w:w="3705"/>
        <w:gridCol w:w="1691"/>
      </w:tblGrid>
      <w:tr w:rsidR="007B1B37">
        <w:trPr>
          <w:trHeight w:val="360"/>
          <w:jc w:val="center"/>
        </w:trPr>
        <w:tc>
          <w:tcPr>
            <w:tcW w:w="13427" w:type="dxa"/>
            <w:gridSpan w:val="9"/>
            <w:tcBorders>
              <w:top w:val="nil"/>
              <w:left w:val="nil"/>
              <w:bottom w:val="single" w:sz="4" w:space="0" w:color="auto"/>
              <w:right w:val="nil"/>
            </w:tcBorders>
            <w:shd w:val="clear" w:color="auto" w:fill="auto"/>
            <w:noWrap/>
            <w:vAlign w:val="center"/>
          </w:tcPr>
          <w:p w:rsidR="007B1B37" w:rsidRDefault="00F656D4">
            <w:pPr>
              <w:jc w:val="center"/>
              <w:rPr>
                <w:rFonts w:ascii="宋体" w:eastAsia="宋体" w:hAnsi="宋体" w:cs="宋体"/>
                <w:b/>
                <w:bCs/>
                <w:color w:val="000000"/>
                <w:kern w:val="0"/>
                <w:sz w:val="20"/>
                <w:szCs w:val="20"/>
              </w:rPr>
            </w:pPr>
            <w:r>
              <w:rPr>
                <w:rFonts w:ascii="仿宋_GB2312" w:eastAsia="仿宋_GB2312" w:hAnsi="Calibri" w:cs="Times New Roman" w:hint="eastAsia"/>
                <w:b/>
                <w:bCs/>
                <w:sz w:val="36"/>
                <w:szCs w:val="36"/>
              </w:rPr>
              <w:lastRenderedPageBreak/>
              <w:br w:type="page"/>
              <w:t>招聘岗位资格条件一览表</w:t>
            </w:r>
          </w:p>
        </w:tc>
      </w:tr>
      <w:tr w:rsidR="007B1B37">
        <w:trPr>
          <w:trHeight w:val="360"/>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序号</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岗位</w:t>
            </w:r>
            <w:r>
              <w:rPr>
                <w:rFonts w:ascii="宋体" w:eastAsia="宋体" w:hAnsi="宋体" w:cs="宋体" w:hint="eastAsia"/>
                <w:b/>
                <w:bCs/>
                <w:color w:val="000000"/>
                <w:kern w:val="0"/>
                <w:sz w:val="20"/>
                <w:szCs w:val="20"/>
              </w:rPr>
              <w:br/>
              <w:t>名称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人数</w:t>
            </w:r>
          </w:p>
        </w:tc>
        <w:tc>
          <w:tcPr>
            <w:tcW w:w="9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 格 条 件</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备注</w:t>
            </w:r>
          </w:p>
        </w:tc>
      </w:tr>
      <w:tr w:rsidR="007B1B37">
        <w:trPr>
          <w:trHeight w:val="377"/>
          <w:jc w:val="center"/>
        </w:trPr>
        <w:tc>
          <w:tcPr>
            <w:tcW w:w="480"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7B1B37" w:rsidRDefault="007B1B37">
            <w:pPr>
              <w:jc w:val="center"/>
              <w:rPr>
                <w:rFonts w:ascii="宋体" w:eastAsia="宋体" w:hAnsi="宋体" w:cs="宋体"/>
                <w:b/>
                <w:bCs/>
                <w:color w:val="000000"/>
                <w:sz w:val="20"/>
                <w:szCs w:val="20"/>
              </w:rPr>
            </w:pPr>
          </w:p>
        </w:tc>
        <w:tc>
          <w:tcPr>
            <w:tcW w:w="117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B1B37" w:rsidRDefault="007B1B37">
            <w:pPr>
              <w:jc w:val="center"/>
              <w:rPr>
                <w:rFonts w:ascii="宋体" w:eastAsia="宋体" w:hAnsi="宋体" w:cs="宋体"/>
                <w:b/>
                <w:bCs/>
                <w:color w:val="000000"/>
                <w:sz w:val="20"/>
                <w:szCs w:val="20"/>
              </w:rPr>
            </w:pPr>
          </w:p>
        </w:tc>
        <w:tc>
          <w:tcPr>
            <w:tcW w:w="540" w:type="dxa"/>
            <w:vMerge/>
            <w:tcBorders>
              <w:top w:val="single" w:sz="4" w:space="0" w:color="auto"/>
              <w:left w:val="single" w:sz="4" w:space="0" w:color="000000"/>
              <w:bottom w:val="single" w:sz="4" w:space="0" w:color="000000"/>
              <w:right w:val="single" w:sz="4" w:space="0" w:color="000000"/>
            </w:tcBorders>
            <w:shd w:val="clear" w:color="auto" w:fill="auto"/>
            <w:noWrap/>
            <w:vAlign w:val="center"/>
          </w:tcPr>
          <w:p w:rsidR="007B1B37" w:rsidRDefault="007B1B37">
            <w:pPr>
              <w:jc w:val="center"/>
              <w:rPr>
                <w:rFonts w:ascii="宋体" w:eastAsia="宋体" w:hAnsi="宋体" w:cs="宋体"/>
                <w:b/>
                <w:bCs/>
                <w:color w:val="000000"/>
                <w:sz w:val="20"/>
                <w:szCs w:val="20"/>
              </w:rPr>
            </w:pPr>
          </w:p>
        </w:tc>
        <w:tc>
          <w:tcPr>
            <w:tcW w:w="94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学 历</w:t>
            </w:r>
          </w:p>
        </w:tc>
        <w:tc>
          <w:tcPr>
            <w:tcW w:w="245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职称</w:t>
            </w:r>
          </w:p>
        </w:tc>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专 业</w:t>
            </w:r>
          </w:p>
        </w:tc>
        <w:tc>
          <w:tcPr>
            <w:tcW w:w="791" w:type="dxa"/>
            <w:tcBorders>
              <w:top w:val="single" w:sz="4" w:space="0" w:color="auto"/>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年龄</w:t>
            </w:r>
          </w:p>
        </w:tc>
        <w:tc>
          <w:tcPr>
            <w:tcW w:w="3705" w:type="dxa"/>
            <w:tcBorders>
              <w:top w:val="single" w:sz="4" w:space="0" w:color="auto"/>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工 作 经 历</w:t>
            </w:r>
          </w:p>
        </w:tc>
        <w:tc>
          <w:tcPr>
            <w:tcW w:w="1691" w:type="dxa"/>
            <w:vMerge/>
            <w:tcBorders>
              <w:top w:val="single" w:sz="4" w:space="0" w:color="auto"/>
              <w:left w:val="single" w:sz="4" w:space="0" w:color="000000"/>
              <w:bottom w:val="single" w:sz="4" w:space="0" w:color="000000"/>
              <w:right w:val="single" w:sz="4" w:space="0" w:color="auto"/>
            </w:tcBorders>
            <w:shd w:val="clear" w:color="auto" w:fill="auto"/>
            <w:noWrap/>
            <w:vAlign w:val="center"/>
          </w:tcPr>
          <w:p w:rsidR="007B1B37" w:rsidRDefault="007B1B37">
            <w:pPr>
              <w:jc w:val="center"/>
              <w:rPr>
                <w:rFonts w:ascii="宋体" w:eastAsia="宋体" w:hAnsi="宋体" w:cs="宋体"/>
                <w:b/>
                <w:bCs/>
                <w:color w:val="000000"/>
                <w:sz w:val="20"/>
                <w:szCs w:val="20"/>
              </w:rPr>
            </w:pPr>
          </w:p>
        </w:tc>
      </w:tr>
      <w:tr w:rsidR="007B1B37">
        <w:trPr>
          <w:trHeight w:val="173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调度员</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全日制大学专科及以上学历</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具有工程技术系列相关领域助理级及以上专业技术资格或初级及以上注册安全工程师的在同等条件下优先录用</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煤矿主体相关专业（采掘、机电、矿井通风与安全及其它煤矿主体专业）</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50周岁及以下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br/>
              <w:t>具有5年及以上煤矿生产调度管理或煤矿安全生产科室技术管理工作经历，且具有3年及以上采掘一线工作经历，具备较强地文字写作能力，熟悉煤矿调度管理或安全生产管理等工作。</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7B1B37">
            <w:pPr>
              <w:jc w:val="center"/>
              <w:rPr>
                <w:rFonts w:ascii="宋体" w:eastAsia="宋体" w:hAnsi="宋体" w:cs="宋体"/>
                <w:color w:val="000000"/>
                <w:sz w:val="15"/>
                <w:szCs w:val="15"/>
              </w:rPr>
            </w:pPr>
          </w:p>
        </w:tc>
      </w:tr>
      <w:tr w:rsidR="007B1B37">
        <w:trPr>
          <w:trHeight w:val="1248"/>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通防管理</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全日制大学专科及以上学历</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具有工程技术系列相关领域助理级及以上专业技术资格或初级及以上注册安全工程师的在同等条件下优先录用</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矿井通风与安全、安全工程、采矿专业</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45周岁及以下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具有3年及以上煤矿“一通三防”技术管理工作经历，熟悉“一通三防”安全技术措施编制和技术管理业务。</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7B1B37">
            <w:pPr>
              <w:jc w:val="center"/>
              <w:rPr>
                <w:rFonts w:ascii="宋体" w:eastAsia="宋体" w:hAnsi="宋体" w:cs="宋体"/>
                <w:color w:val="000000"/>
                <w:sz w:val="15"/>
                <w:szCs w:val="15"/>
              </w:rPr>
            </w:pPr>
          </w:p>
        </w:tc>
      </w:tr>
      <w:tr w:rsidR="007B1B37">
        <w:trPr>
          <w:trHeight w:val="1596"/>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通防安全</w:t>
            </w:r>
            <w:r>
              <w:rPr>
                <w:rFonts w:ascii="宋体" w:eastAsia="宋体" w:hAnsi="宋体" w:cs="宋体" w:hint="eastAsia"/>
                <w:color w:val="000000"/>
                <w:kern w:val="0"/>
                <w:sz w:val="18"/>
                <w:szCs w:val="18"/>
              </w:rPr>
              <w:br/>
              <w:t>监察</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全日制大学专科及以上学历</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具有工程技术系列相关领域助理级及以上专业技术资格或初级及以上注册安全工程师的在同等条件下优先录用</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矿井通风与安全、安全工程、采矿工程等煤矿主体相关专业</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45周岁及以下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具有3年及以上煤矿“一通三防”技术管理工作经历（区队技术管理工作经历不少于1年且科室技术管理工作经历不少于1年），熟悉“一通三防”安全技术措施编制和技术管理业务。</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7B1B37">
            <w:pPr>
              <w:jc w:val="center"/>
              <w:rPr>
                <w:rFonts w:ascii="宋体" w:eastAsia="宋体" w:hAnsi="宋体" w:cs="宋体"/>
                <w:color w:val="000000"/>
                <w:sz w:val="15"/>
                <w:szCs w:val="15"/>
              </w:rPr>
            </w:pPr>
          </w:p>
        </w:tc>
      </w:tr>
      <w:tr w:rsidR="007B1B37">
        <w:trPr>
          <w:trHeight w:val="1446"/>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防冲管理</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全日制大学专科及以上学历</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具有工程技术系列相关领域助理级及以上专业技术资格或初级及以上注册安全工程师的在同等条件下优先录用</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采矿工程、煤矿开采技术等相关专业</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45周岁及以下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F656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具有3年及以上煤矿冲击地压防治技术管理工作经历，熟悉地质灾害防治技术管理业务。</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B37" w:rsidRDefault="007B1B37">
            <w:pPr>
              <w:jc w:val="center"/>
              <w:rPr>
                <w:rFonts w:ascii="宋体" w:eastAsia="宋体" w:hAnsi="宋体" w:cs="宋体"/>
                <w:color w:val="000000"/>
                <w:sz w:val="15"/>
                <w:szCs w:val="15"/>
              </w:rPr>
            </w:pPr>
          </w:p>
        </w:tc>
      </w:tr>
    </w:tbl>
    <w:p w:rsidR="007B1B37" w:rsidRDefault="007B1B37">
      <w:pPr>
        <w:rPr>
          <w:rFonts w:ascii="仿宋_GB2312" w:eastAsia="仿宋_GB2312" w:hAnsi="Calibri" w:cs="Times New Roman"/>
          <w:b/>
          <w:bCs/>
          <w:sz w:val="32"/>
          <w:szCs w:val="32"/>
        </w:rPr>
        <w:sectPr w:rsidR="007B1B37">
          <w:pgSz w:w="16838" w:h="11906" w:orient="landscape"/>
          <w:pgMar w:top="1800" w:right="1440" w:bottom="1800" w:left="1440" w:header="851" w:footer="992" w:gutter="0"/>
          <w:cols w:space="425"/>
          <w:docGrid w:type="lines" w:linePitch="312"/>
        </w:sectPr>
      </w:pPr>
    </w:p>
    <w:p w:rsidR="007B1B37" w:rsidRDefault="007B1B37" w:rsidP="009F669A">
      <w:pPr>
        <w:spacing w:line="0" w:lineRule="atLeast"/>
      </w:pPr>
    </w:p>
    <w:sectPr w:rsidR="007B1B37" w:rsidSect="007B1B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F2" w:rsidRDefault="00C601F2" w:rsidP="009F669A">
      <w:pPr>
        <w:ind w:firstLine="480"/>
      </w:pPr>
      <w:r>
        <w:separator/>
      </w:r>
    </w:p>
  </w:endnote>
  <w:endnote w:type="continuationSeparator" w:id="1">
    <w:p w:rsidR="00C601F2" w:rsidRDefault="00C601F2" w:rsidP="009F669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MS Mincho"/>
    <w:charset w:val="86"/>
    <w:family w:val="moder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F2" w:rsidRDefault="00C601F2" w:rsidP="009F669A">
      <w:pPr>
        <w:ind w:firstLine="480"/>
      </w:pPr>
      <w:r>
        <w:separator/>
      </w:r>
    </w:p>
  </w:footnote>
  <w:footnote w:type="continuationSeparator" w:id="1">
    <w:p w:rsidR="00C601F2" w:rsidRDefault="00C601F2" w:rsidP="009F669A">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FhM2M5NDQxMDcxYWVhNzI0NmQ4MzUzOWIzY2QyNWQifQ=="/>
  </w:docVars>
  <w:rsids>
    <w:rsidRoot w:val="30501C30"/>
    <w:rsid w:val="00050F17"/>
    <w:rsid w:val="0022239B"/>
    <w:rsid w:val="0047281D"/>
    <w:rsid w:val="0055069E"/>
    <w:rsid w:val="007B1AFF"/>
    <w:rsid w:val="007B1B37"/>
    <w:rsid w:val="009A0E24"/>
    <w:rsid w:val="009F669A"/>
    <w:rsid w:val="00A26A92"/>
    <w:rsid w:val="00AF1E9E"/>
    <w:rsid w:val="00B01B7A"/>
    <w:rsid w:val="00C601F2"/>
    <w:rsid w:val="00F656D4"/>
    <w:rsid w:val="029C284D"/>
    <w:rsid w:val="02A746AA"/>
    <w:rsid w:val="038E6B46"/>
    <w:rsid w:val="03A74E6D"/>
    <w:rsid w:val="041A2A3F"/>
    <w:rsid w:val="043441DF"/>
    <w:rsid w:val="04D7630B"/>
    <w:rsid w:val="0512755A"/>
    <w:rsid w:val="062B28EA"/>
    <w:rsid w:val="07B03F68"/>
    <w:rsid w:val="07D9737D"/>
    <w:rsid w:val="095654F0"/>
    <w:rsid w:val="0A367CFC"/>
    <w:rsid w:val="0D8D7FF7"/>
    <w:rsid w:val="0DAC7C1B"/>
    <w:rsid w:val="10CC71A7"/>
    <w:rsid w:val="11304A4C"/>
    <w:rsid w:val="145A28F3"/>
    <w:rsid w:val="15B0110C"/>
    <w:rsid w:val="17243088"/>
    <w:rsid w:val="18510E19"/>
    <w:rsid w:val="1A4D5642"/>
    <w:rsid w:val="1A6A2E80"/>
    <w:rsid w:val="1C273BA4"/>
    <w:rsid w:val="1C5B6B0A"/>
    <w:rsid w:val="1CBC26F0"/>
    <w:rsid w:val="1D8B00BF"/>
    <w:rsid w:val="1E757BD0"/>
    <w:rsid w:val="205B7F45"/>
    <w:rsid w:val="20993FFE"/>
    <w:rsid w:val="20A242E8"/>
    <w:rsid w:val="21B267BB"/>
    <w:rsid w:val="22446DBB"/>
    <w:rsid w:val="224A3802"/>
    <w:rsid w:val="22A16725"/>
    <w:rsid w:val="22D234D8"/>
    <w:rsid w:val="23511774"/>
    <w:rsid w:val="23674D02"/>
    <w:rsid w:val="24E30E7D"/>
    <w:rsid w:val="25E90035"/>
    <w:rsid w:val="275B5572"/>
    <w:rsid w:val="27D673BB"/>
    <w:rsid w:val="292E55FB"/>
    <w:rsid w:val="299E4CA4"/>
    <w:rsid w:val="2C507A14"/>
    <w:rsid w:val="2D232287"/>
    <w:rsid w:val="2F2D5E68"/>
    <w:rsid w:val="2F931E85"/>
    <w:rsid w:val="30501C30"/>
    <w:rsid w:val="351E7DCA"/>
    <w:rsid w:val="376F5E99"/>
    <w:rsid w:val="37A67972"/>
    <w:rsid w:val="3A984BB7"/>
    <w:rsid w:val="3AAA2F59"/>
    <w:rsid w:val="3B593F24"/>
    <w:rsid w:val="3C7E741E"/>
    <w:rsid w:val="3E4D0ED0"/>
    <w:rsid w:val="3EE363A2"/>
    <w:rsid w:val="3F6054D0"/>
    <w:rsid w:val="43EA66CB"/>
    <w:rsid w:val="44B04EAA"/>
    <w:rsid w:val="4521265A"/>
    <w:rsid w:val="46DD34E9"/>
    <w:rsid w:val="475F5F00"/>
    <w:rsid w:val="47963E5F"/>
    <w:rsid w:val="47B833E1"/>
    <w:rsid w:val="493C3D58"/>
    <w:rsid w:val="495A428F"/>
    <w:rsid w:val="49E93074"/>
    <w:rsid w:val="4D314E2B"/>
    <w:rsid w:val="4D9C4D1B"/>
    <w:rsid w:val="4F5931AB"/>
    <w:rsid w:val="505B5680"/>
    <w:rsid w:val="52D069F0"/>
    <w:rsid w:val="53CF1689"/>
    <w:rsid w:val="545B109B"/>
    <w:rsid w:val="54F93144"/>
    <w:rsid w:val="550B5760"/>
    <w:rsid w:val="594D26B3"/>
    <w:rsid w:val="599F4DD8"/>
    <w:rsid w:val="59F835AB"/>
    <w:rsid w:val="5BCF2A5D"/>
    <w:rsid w:val="5D2D745E"/>
    <w:rsid w:val="5D790F42"/>
    <w:rsid w:val="5E626DDB"/>
    <w:rsid w:val="600E446D"/>
    <w:rsid w:val="61AC1ADE"/>
    <w:rsid w:val="6242314C"/>
    <w:rsid w:val="64147537"/>
    <w:rsid w:val="64655970"/>
    <w:rsid w:val="64BB533A"/>
    <w:rsid w:val="65666998"/>
    <w:rsid w:val="663A40FC"/>
    <w:rsid w:val="6809135C"/>
    <w:rsid w:val="698E04F5"/>
    <w:rsid w:val="6D5233CA"/>
    <w:rsid w:val="6FA63C1D"/>
    <w:rsid w:val="70AD5C20"/>
    <w:rsid w:val="7123717D"/>
    <w:rsid w:val="714413E2"/>
    <w:rsid w:val="71CA3327"/>
    <w:rsid w:val="730354F4"/>
    <w:rsid w:val="737B1378"/>
    <w:rsid w:val="74A37888"/>
    <w:rsid w:val="76224F5E"/>
    <w:rsid w:val="76AD5D44"/>
    <w:rsid w:val="771D0173"/>
    <w:rsid w:val="77435530"/>
    <w:rsid w:val="775507D8"/>
    <w:rsid w:val="77983434"/>
    <w:rsid w:val="78957B87"/>
    <w:rsid w:val="7B362472"/>
    <w:rsid w:val="7CE03C53"/>
    <w:rsid w:val="7D2F46FB"/>
    <w:rsid w:val="7DE16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B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uiPriority w:val="99"/>
    <w:unhideWhenUsed/>
    <w:qFormat/>
    <w:rsid w:val="007B1B37"/>
    <w:pPr>
      <w:spacing w:after="120"/>
      <w:ind w:leftChars="200" w:left="420"/>
    </w:pPr>
  </w:style>
  <w:style w:type="paragraph" w:styleId="a4">
    <w:name w:val="Normal (Web)"/>
    <w:basedOn w:val="a"/>
    <w:uiPriority w:val="99"/>
    <w:unhideWhenUsed/>
    <w:qFormat/>
    <w:rsid w:val="007B1B37"/>
    <w:pPr>
      <w:widowControl/>
      <w:jc w:val="left"/>
    </w:pPr>
    <w:rPr>
      <w:rFonts w:ascii="宋体" w:hAnsi="宋体" w:cs="宋体"/>
      <w:kern w:val="0"/>
      <w:sz w:val="24"/>
    </w:rPr>
  </w:style>
  <w:style w:type="paragraph" w:styleId="2">
    <w:name w:val="Body Text First Indent 2"/>
    <w:basedOn w:val="a3"/>
    <w:next w:val="a"/>
    <w:qFormat/>
    <w:rsid w:val="007B1B37"/>
    <w:pPr>
      <w:ind w:firstLineChars="200" w:firstLine="420"/>
    </w:pPr>
  </w:style>
  <w:style w:type="character" w:styleId="a5">
    <w:name w:val="Hyperlink"/>
    <w:basedOn w:val="a0"/>
    <w:qFormat/>
    <w:rsid w:val="007B1B37"/>
    <w:rPr>
      <w:color w:val="0000FF"/>
      <w:u w:val="single"/>
    </w:rPr>
  </w:style>
  <w:style w:type="paragraph" w:styleId="a6">
    <w:name w:val="header"/>
    <w:basedOn w:val="a"/>
    <w:link w:val="Char"/>
    <w:rsid w:val="009F6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F669A"/>
    <w:rPr>
      <w:rFonts w:asciiTheme="minorHAnsi" w:eastAsiaTheme="minorEastAsia" w:hAnsiTheme="minorHAnsi" w:cstheme="minorBidi"/>
      <w:kern w:val="2"/>
      <w:sz w:val="18"/>
      <w:szCs w:val="18"/>
    </w:rPr>
  </w:style>
  <w:style w:type="paragraph" w:styleId="a7">
    <w:name w:val="footer"/>
    <w:basedOn w:val="a"/>
    <w:link w:val="Char0"/>
    <w:rsid w:val="009F669A"/>
    <w:pPr>
      <w:tabs>
        <w:tab w:val="center" w:pos="4153"/>
        <w:tab w:val="right" w:pos="8306"/>
      </w:tabs>
      <w:snapToGrid w:val="0"/>
      <w:jc w:val="left"/>
    </w:pPr>
    <w:rPr>
      <w:sz w:val="18"/>
      <w:szCs w:val="18"/>
    </w:rPr>
  </w:style>
  <w:style w:type="character" w:customStyle="1" w:styleId="Char0">
    <w:name w:val="页脚 Char"/>
    <w:basedOn w:val="a0"/>
    <w:link w:val="a7"/>
    <w:rsid w:val="009F669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g5ODQwNjM5Ng==&amp;mid=2247512646&amp;idx=1&amp;sn=f12ec481907e4be80c93ecb557f75e89&amp;chksm=c061f0d5f71679c34f3ed02a7dd87cfb37f700852d54d27bef55ecf9f7ab0fd1ec442df3700c&amp;mpshare=1&amp;scene=2&amp;srcid=05150rV9sHm8CdNyfCqtrwNV&amp;sharer_sharetime=1684112706518&amp;sharer_shareid=4bc0695727a01bccb11e5851a9b19a9c&amp;key=b8158d58c9db0082bb4bb548f7568042c722794ce17033929fc0282d750dd424f84a2aa27f6d2d4fa3d093af95e104104fafb9f2ba8eb0d8f90375caa5eca1cc942a7f68c58283ab45c4684c9c614dc3088e8bcba17836ce6dd7e3de4f64e92dc0c3f5549b3089332347d354a45e40cfe86474752c5ff4ff3085929df365fda1&amp;ascene=0&amp;uin=MTA2NzI4NTI4MA==&amp;devicetype=Windows+10+x64&amp;version=6309021a&amp;lang=zh_CN&amp;countrycode=CN&amp;exportkey=n_ChQIAhIQIoK4wHBbH0puJgci/b3njxLXAQIE97dBBAEAAAAAAECBI+UNnbgAAAAOpnltbLcz9gKNyK89dVj0eFjb4BDuBzrFATv7waFYEvhR5nS/HUCr1qKfm09g3y3c+rgd4TGu3JE98Z7yZM6RpUfLBSiR9N5FhOQ+EGLCG9+xYB5Sdrdd86ghoxyPjhs6MZ3MTLLdJKM2PInFI+iJzwXqLQHS1mYV9QfKabQwrtcrlvksScMPMbICFwck3v41rXmMwQJPooIpLxy5IhO4iUtMk4asyWUHXoryoXF+CIe2rhofRba5kUtWr03dZIyT&amp;acctmode=0&amp;pass_ticket=ABukeHJDgxOdv1L1rp81RusDSM9zfbp5F+mI/0W13TH9eb6AmNxEO2pDFmUJnDf6OFaSfp5SYDtGB+vEgDBMhA==&amp;wx_header=1&amp;fasttmpl_type=0&amp;fasttmpl_fullversion=6676542-zh_CN-zip&amp;fasttmpl_flag=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pc</cp:lastModifiedBy>
  <cp:revision>2</cp:revision>
  <dcterms:created xsi:type="dcterms:W3CDTF">2024-08-13T05:38:00Z</dcterms:created>
  <dcterms:modified xsi:type="dcterms:W3CDTF">2024-08-13T05:38:00Z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15A3616EBBFA497D833D56042AF3CABC_13</vt:lpwstr>
  </property>
</Properties>
</file>